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4B792" w14:textId="77777777" w:rsidR="00732AD8" w:rsidRPr="002A2D43" w:rsidRDefault="00000000" w:rsidP="002A2D43">
      <w:pPr>
        <w:pStyle w:val="Titolo"/>
        <w:spacing w:before="120"/>
        <w:ind w:left="0" w:right="45"/>
        <w:rPr>
          <w:sz w:val="42"/>
          <w:szCs w:val="42"/>
        </w:rPr>
      </w:pPr>
      <w:r w:rsidRPr="002A2D43">
        <w:rPr>
          <w:color w:val="434B51"/>
          <w:sz w:val="42"/>
          <w:szCs w:val="42"/>
        </w:rPr>
        <w:t>PROVA PLURIDISCIPLINARE DI INDIRIZZO</w:t>
      </w:r>
    </w:p>
    <w:p w14:paraId="41432A6A" w14:textId="77777777" w:rsidR="00732AD8" w:rsidRPr="002A2D43" w:rsidRDefault="00732AD8" w:rsidP="002A2D43">
      <w:pPr>
        <w:spacing w:line="300" w:lineRule="exact"/>
      </w:pPr>
    </w:p>
    <w:p w14:paraId="48BEFE32" w14:textId="77777777" w:rsidR="00732AD8" w:rsidRDefault="00000000" w:rsidP="002A2D43">
      <w:pPr>
        <w:pStyle w:val="Titolo1"/>
        <w:spacing w:line="300" w:lineRule="exact"/>
        <w:ind w:left="0" w:right="45"/>
        <w:rPr>
          <w:color w:val="008DA8"/>
        </w:rPr>
      </w:pPr>
      <w:r w:rsidRPr="002A2D43">
        <w:rPr>
          <w:color w:val="008DA8"/>
        </w:rPr>
        <w:t>NUCLEO TEMATICO FONDAMENTALE N. 1</w:t>
      </w:r>
    </w:p>
    <w:p w14:paraId="622AAE43" w14:textId="77777777" w:rsidR="002A2D43" w:rsidRPr="002A2D43" w:rsidRDefault="002A2D43" w:rsidP="002A2D43">
      <w:pPr>
        <w:pStyle w:val="Titolo1"/>
        <w:spacing w:line="300" w:lineRule="exact"/>
        <w:ind w:left="0" w:right="45"/>
      </w:pPr>
      <w:r w:rsidRPr="002A2D43">
        <w:rPr>
          <w:color w:val="008DA8"/>
        </w:rPr>
        <w:t>TIPOLOGIA A:</w:t>
      </w:r>
      <w:r>
        <w:rPr>
          <w:color w:val="008DA8"/>
        </w:rPr>
        <w:t xml:space="preserve"> </w:t>
      </w:r>
      <w:r w:rsidRPr="002A2D43">
        <w:rPr>
          <w:color w:val="008DA8"/>
        </w:rPr>
        <w:t>ANALISI ED ELABORAZIONE</w:t>
      </w:r>
    </w:p>
    <w:p w14:paraId="1A6C21F9" w14:textId="77777777" w:rsidR="00732AD8" w:rsidRPr="002A2D43" w:rsidRDefault="00732AD8" w:rsidP="002A2D43">
      <w:pPr>
        <w:spacing w:line="300" w:lineRule="exact"/>
      </w:pPr>
    </w:p>
    <w:p w14:paraId="41601AEF" w14:textId="77777777" w:rsidR="002A2D43" w:rsidRPr="00DE292C" w:rsidRDefault="00000000" w:rsidP="00DE292C">
      <w:pPr>
        <w:ind w:right="45"/>
        <w:rPr>
          <w:b/>
        </w:rPr>
      </w:pPr>
      <w:r w:rsidRPr="002A2D43">
        <w:rPr>
          <w:b/>
          <w:color w:val="B22431"/>
          <w:sz w:val="34"/>
        </w:rPr>
        <w:t xml:space="preserve">A </w:t>
      </w:r>
      <w:r w:rsidRPr="002A2D43">
        <w:rPr>
          <w:b/>
          <w:color w:val="B22431"/>
        </w:rPr>
        <w:t>COMPRENSIONE DEL TESTO</w:t>
      </w:r>
    </w:p>
    <w:p w14:paraId="1EF6159F" w14:textId="77777777" w:rsidR="00732AD8" w:rsidRPr="002A2D43" w:rsidRDefault="00000000" w:rsidP="00DE292C">
      <w:pPr>
        <w:spacing w:before="60" w:after="60" w:line="300" w:lineRule="exact"/>
        <w:ind w:right="45"/>
        <w:rPr>
          <w:b/>
        </w:rPr>
      </w:pPr>
      <w:r w:rsidRPr="002A2D43">
        <w:rPr>
          <w:b/>
          <w:color w:val="231F20"/>
          <w:u w:val="single" w:color="B22432"/>
        </w:rPr>
        <w:t>Statue parlanti e turismo culturale</w:t>
      </w:r>
    </w:p>
    <w:p w14:paraId="61A84396" w14:textId="77777777" w:rsidR="00732AD8" w:rsidRPr="002A2D43" w:rsidRDefault="00000000" w:rsidP="002A2D43">
      <w:pPr>
        <w:pStyle w:val="Corpotesto"/>
        <w:spacing w:line="300" w:lineRule="exact"/>
        <w:ind w:right="45"/>
      </w:pPr>
      <w:r w:rsidRPr="002A2D43">
        <w:rPr>
          <w:color w:val="231F20"/>
        </w:rPr>
        <w:t xml:space="preserve">A Copenaghen, Londra e New York sono arrivate le </w:t>
      </w:r>
      <w:proofErr w:type="spellStart"/>
      <w:r w:rsidRPr="00102FC0">
        <w:rPr>
          <w:i/>
          <w:color w:val="231F20"/>
          <w:shd w:val="clear" w:color="auto" w:fill="B6DDE8" w:themeFill="accent5" w:themeFillTint="66"/>
        </w:rPr>
        <w:t>Talking</w:t>
      </w:r>
      <w:proofErr w:type="spellEnd"/>
      <w:r w:rsidRPr="00102FC0">
        <w:rPr>
          <w:i/>
          <w:color w:val="231F20"/>
          <w:shd w:val="clear" w:color="auto" w:fill="B6DDE8" w:themeFill="accent5" w:themeFillTint="66"/>
        </w:rPr>
        <w:t xml:space="preserve"> </w:t>
      </w:r>
      <w:proofErr w:type="spellStart"/>
      <w:r w:rsidRPr="00102FC0">
        <w:rPr>
          <w:i/>
          <w:color w:val="231F20"/>
          <w:shd w:val="clear" w:color="auto" w:fill="B6DDE8" w:themeFill="accent5" w:themeFillTint="66"/>
        </w:rPr>
        <w:t>statues</w:t>
      </w:r>
      <w:proofErr w:type="spellEnd"/>
      <w:r w:rsidRPr="002A2D43">
        <w:rPr>
          <w:color w:val="231F20"/>
        </w:rPr>
        <w:t xml:space="preserve">, un progetto di David Peter Fox, documentarista danese. Avvicinandosi al monumento e scansionando il </w:t>
      </w:r>
      <w:r w:rsidRPr="00102FC0">
        <w:rPr>
          <w:color w:val="231F20"/>
          <w:shd w:val="clear" w:color="auto" w:fill="B6DDE8" w:themeFill="accent5" w:themeFillTint="66"/>
        </w:rPr>
        <w:t>codice QR</w:t>
      </w:r>
      <w:r w:rsidRPr="002A2D43">
        <w:rPr>
          <w:color w:val="231F20"/>
        </w:rPr>
        <w:t xml:space="preserve"> con un cellulare potete sentire la voce di un attore che interpreta la statua che vi racconta la sua storia, spesso in due lingue.</w:t>
      </w:r>
    </w:p>
    <w:p w14:paraId="0F35AEA2" w14:textId="77777777" w:rsidR="00732AD8" w:rsidRPr="002A2D43" w:rsidRDefault="00000000" w:rsidP="002A2D43">
      <w:pPr>
        <w:pStyle w:val="Corpotesto"/>
        <w:spacing w:line="300" w:lineRule="exact"/>
        <w:ind w:right="45"/>
      </w:pPr>
      <w:r w:rsidRPr="002A2D43">
        <w:rPr>
          <w:color w:val="231F20"/>
        </w:rPr>
        <w:t>Le statue sono ben 35, da Lincoln a Gandhi, da Beethoven alla dea Atena e a Cristoforo Colombo (recitata in un imbarazzante italiano dall’accento straniero, con tanto</w:t>
      </w:r>
    </w:p>
    <w:p w14:paraId="197927DD" w14:textId="77777777" w:rsidR="00732AD8" w:rsidRPr="002A2D43" w:rsidRDefault="00000000" w:rsidP="002A2D43">
      <w:pPr>
        <w:pStyle w:val="Corpotesto"/>
        <w:spacing w:line="300" w:lineRule="exact"/>
        <w:ind w:right="45"/>
      </w:pPr>
      <w:r w:rsidRPr="002A2D43">
        <w:rPr>
          <w:color w:val="231F20"/>
        </w:rPr>
        <w:t>di interruzioni ed errori…).</w:t>
      </w:r>
    </w:p>
    <w:p w14:paraId="57FB06CD" w14:textId="77777777" w:rsidR="00D4282A" w:rsidRPr="002A2D43" w:rsidRDefault="00D4282A" w:rsidP="002A2D43">
      <w:pPr>
        <w:spacing w:line="300" w:lineRule="exact"/>
        <w:ind w:right="45"/>
        <w:jc w:val="right"/>
        <w:rPr>
          <w:i/>
          <w:sz w:val="18"/>
        </w:rPr>
      </w:pPr>
      <w:r w:rsidRPr="002A2D43">
        <w:rPr>
          <w:color w:val="231F20"/>
          <w:sz w:val="18"/>
        </w:rPr>
        <w:t xml:space="preserve">Liberamente tratto da: </w:t>
      </w:r>
      <w:r w:rsidRPr="002A2D43">
        <w:rPr>
          <w:i/>
          <w:color w:val="231F20"/>
          <w:sz w:val="18"/>
        </w:rPr>
        <w:t>turismoletterario.com</w:t>
      </w:r>
    </w:p>
    <w:p w14:paraId="5440C52E" w14:textId="77777777" w:rsidR="00732AD8" w:rsidRPr="002A2D43" w:rsidRDefault="00732AD8" w:rsidP="002A2D43">
      <w:pPr>
        <w:pStyle w:val="Corpotesto"/>
        <w:spacing w:line="300" w:lineRule="exact"/>
        <w:ind w:right="45"/>
        <w:rPr>
          <w:sz w:val="29"/>
        </w:rPr>
      </w:pPr>
    </w:p>
    <w:p w14:paraId="53D96654" w14:textId="77777777" w:rsidR="00732AD8" w:rsidRPr="002A2D43" w:rsidRDefault="00000000" w:rsidP="002A2D43">
      <w:pPr>
        <w:spacing w:line="300" w:lineRule="exact"/>
        <w:ind w:right="45"/>
        <w:rPr>
          <w:b/>
          <w:sz w:val="20"/>
        </w:rPr>
      </w:pPr>
      <w:r w:rsidRPr="002A2D43">
        <w:rPr>
          <w:b/>
          <w:color w:val="B22431"/>
          <w:sz w:val="20"/>
        </w:rPr>
        <w:t>Rispondi ai quesiti</w:t>
      </w:r>
    </w:p>
    <w:p w14:paraId="56377E94" w14:textId="77777777" w:rsidR="00732AD8" w:rsidRPr="002A2D43" w:rsidRDefault="00000000" w:rsidP="002A2D43">
      <w:pPr>
        <w:pStyle w:val="Paragrafoelenco"/>
        <w:numPr>
          <w:ilvl w:val="0"/>
          <w:numId w:val="2"/>
        </w:numPr>
        <w:tabs>
          <w:tab w:val="left" w:pos="414"/>
        </w:tabs>
        <w:spacing w:line="300" w:lineRule="exact"/>
        <w:ind w:left="0" w:right="45" w:firstLine="0"/>
        <w:rPr>
          <w:sz w:val="20"/>
        </w:rPr>
      </w:pPr>
      <w:r w:rsidRPr="002A2D43">
        <w:rPr>
          <w:color w:val="231F20"/>
          <w:sz w:val="20"/>
        </w:rPr>
        <w:t>Ricerca il significato delle espressioni evidenziate e spiegalo alla classe.</w:t>
      </w:r>
    </w:p>
    <w:p w14:paraId="29FFDA58" w14:textId="77777777" w:rsidR="00732AD8" w:rsidRPr="002A2D43" w:rsidRDefault="00000000" w:rsidP="002A2D43">
      <w:pPr>
        <w:pStyle w:val="Paragrafoelenco"/>
        <w:numPr>
          <w:ilvl w:val="0"/>
          <w:numId w:val="2"/>
        </w:numPr>
        <w:tabs>
          <w:tab w:val="left" w:pos="414"/>
        </w:tabs>
        <w:spacing w:line="300" w:lineRule="exact"/>
        <w:ind w:left="0" w:right="45" w:firstLine="0"/>
        <w:rPr>
          <w:sz w:val="20"/>
        </w:rPr>
      </w:pPr>
      <w:r w:rsidRPr="002A2D43">
        <w:rPr>
          <w:color w:val="231F20"/>
          <w:sz w:val="20"/>
        </w:rPr>
        <w:t>Che cosa intende l’articolo con “statue parlanti”?</w:t>
      </w:r>
    </w:p>
    <w:p w14:paraId="57682EFE" w14:textId="77777777" w:rsidR="00732AD8" w:rsidRPr="002A2D43" w:rsidRDefault="00732AD8" w:rsidP="002A2D43">
      <w:pPr>
        <w:pStyle w:val="Corpotesto"/>
        <w:spacing w:line="300" w:lineRule="exact"/>
        <w:ind w:right="45"/>
        <w:rPr>
          <w:sz w:val="26"/>
        </w:rPr>
      </w:pPr>
    </w:p>
    <w:p w14:paraId="52DFBBFC" w14:textId="77777777" w:rsidR="00732AD8" w:rsidRPr="002A2D43" w:rsidRDefault="00000000" w:rsidP="002A2D43">
      <w:pPr>
        <w:ind w:right="45"/>
        <w:rPr>
          <w:b/>
        </w:rPr>
      </w:pPr>
      <w:r w:rsidRPr="002A2D43">
        <w:rPr>
          <w:b/>
          <w:color w:val="B22431"/>
          <w:sz w:val="34"/>
        </w:rPr>
        <w:t>B</w:t>
      </w:r>
      <w:r w:rsidR="002A2D43">
        <w:rPr>
          <w:b/>
          <w:color w:val="B22431"/>
          <w:sz w:val="34"/>
        </w:rPr>
        <w:t xml:space="preserve"> </w:t>
      </w:r>
      <w:r w:rsidRPr="002A2D43">
        <w:rPr>
          <w:b/>
          <w:color w:val="B22431"/>
        </w:rPr>
        <w:t>PADRONANZA DELLE CONOSCENZE</w:t>
      </w:r>
    </w:p>
    <w:p w14:paraId="6C3B9A18" w14:textId="77777777" w:rsidR="00732AD8" w:rsidRDefault="00000000" w:rsidP="002A2D43">
      <w:pPr>
        <w:spacing w:line="300" w:lineRule="exact"/>
        <w:ind w:right="45"/>
        <w:rPr>
          <w:color w:val="231F20"/>
          <w:sz w:val="20"/>
        </w:rPr>
      </w:pPr>
      <w:r w:rsidRPr="002A2D43">
        <w:rPr>
          <w:color w:val="231F20"/>
          <w:sz w:val="20"/>
        </w:rPr>
        <w:t xml:space="preserve">Elabora un testo dal titolo </w:t>
      </w:r>
      <w:r w:rsidRPr="002A2D43">
        <w:rPr>
          <w:i/>
          <w:color w:val="231F20"/>
          <w:sz w:val="20"/>
        </w:rPr>
        <w:t>Le aspettative del turista: come nascono, come si soddisfano, come si misurano</w:t>
      </w:r>
      <w:r w:rsidRPr="002A2D43">
        <w:rPr>
          <w:color w:val="231F20"/>
          <w:sz w:val="20"/>
        </w:rPr>
        <w:t>. Arricchisci il testo con esempi tratti dalla tua esperienza personale (</w:t>
      </w:r>
      <w:r w:rsidRPr="002A2D43">
        <w:rPr>
          <w:i/>
          <w:color w:val="231F20"/>
          <w:sz w:val="20"/>
        </w:rPr>
        <w:t>min 3, max 5 righe</w:t>
      </w:r>
      <w:r w:rsidRPr="002A2D43">
        <w:rPr>
          <w:color w:val="231F20"/>
          <w:sz w:val="20"/>
        </w:rPr>
        <w:t>).</w:t>
      </w:r>
    </w:p>
    <w:p w14:paraId="45938BF8" w14:textId="77777777" w:rsidR="002A2D43" w:rsidRPr="002A2D43" w:rsidRDefault="002A2D43" w:rsidP="002A2D43">
      <w:pPr>
        <w:spacing w:line="300" w:lineRule="exact"/>
        <w:ind w:right="45"/>
        <w:rPr>
          <w:sz w:val="20"/>
        </w:rPr>
      </w:pPr>
    </w:p>
    <w:p w14:paraId="486D8FAC" w14:textId="77777777" w:rsidR="00732AD8" w:rsidRPr="002A2D43" w:rsidRDefault="00000000" w:rsidP="002A2D43">
      <w:pPr>
        <w:ind w:right="45"/>
        <w:rPr>
          <w:b/>
        </w:rPr>
      </w:pPr>
      <w:r w:rsidRPr="002A2D43">
        <w:rPr>
          <w:b/>
          <w:color w:val="B22431"/>
          <w:sz w:val="34"/>
        </w:rPr>
        <w:t>C</w:t>
      </w:r>
      <w:r w:rsidR="002A2D43">
        <w:rPr>
          <w:b/>
          <w:color w:val="B22431"/>
          <w:sz w:val="34"/>
        </w:rPr>
        <w:t xml:space="preserve"> </w:t>
      </w:r>
      <w:r w:rsidRPr="002A2D43">
        <w:rPr>
          <w:b/>
          <w:color w:val="B22431"/>
        </w:rPr>
        <w:t>PADRONANZA DELLE COMPETENZE TECNICO-PROFESSIONALI</w:t>
      </w:r>
    </w:p>
    <w:p w14:paraId="2E2D8683" w14:textId="77777777" w:rsidR="002A2D43" w:rsidRDefault="00000000" w:rsidP="002A2D43">
      <w:pPr>
        <w:pStyle w:val="Corpotesto"/>
        <w:spacing w:line="300" w:lineRule="exact"/>
        <w:ind w:right="45"/>
        <w:rPr>
          <w:color w:val="231F20"/>
        </w:rPr>
      </w:pPr>
      <w:r w:rsidRPr="002A2D43">
        <w:rPr>
          <w:color w:val="231F20"/>
        </w:rPr>
        <w:t xml:space="preserve">La tua classe è stata incaricata di creare il </w:t>
      </w:r>
      <w:proofErr w:type="spellStart"/>
      <w:r w:rsidRPr="002A2D43">
        <w:rPr>
          <w:color w:val="231F20"/>
        </w:rPr>
        <w:t>QRcode</w:t>
      </w:r>
      <w:proofErr w:type="spellEnd"/>
      <w:r w:rsidRPr="002A2D43">
        <w:rPr>
          <w:color w:val="231F20"/>
        </w:rPr>
        <w:t xml:space="preserve"> per una statua parlante del territorio. </w:t>
      </w:r>
    </w:p>
    <w:p w14:paraId="238E1EF1" w14:textId="77777777" w:rsidR="00732AD8" w:rsidRPr="002A2D43" w:rsidRDefault="00000000" w:rsidP="002A2D43">
      <w:pPr>
        <w:pStyle w:val="Corpotesto"/>
        <w:numPr>
          <w:ilvl w:val="0"/>
          <w:numId w:val="6"/>
        </w:numPr>
        <w:spacing w:line="300" w:lineRule="exact"/>
        <w:ind w:left="284" w:right="45" w:hanging="284"/>
      </w:pPr>
      <w:r w:rsidRPr="002A2D43">
        <w:rPr>
          <w:color w:val="231F20"/>
        </w:rPr>
        <w:t>Scegliete la statua del vostro territorio e informatevi sulla sua storia e su quella del</w:t>
      </w:r>
    </w:p>
    <w:p w14:paraId="1E45C4BE" w14:textId="77777777" w:rsidR="00732AD8" w:rsidRPr="002A2D43" w:rsidRDefault="00000000" w:rsidP="002A2D43">
      <w:pPr>
        <w:pStyle w:val="Corpotesto"/>
        <w:numPr>
          <w:ilvl w:val="0"/>
          <w:numId w:val="6"/>
        </w:numPr>
        <w:spacing w:line="300" w:lineRule="exact"/>
        <w:ind w:left="284" w:right="45" w:hanging="284"/>
      </w:pPr>
      <w:r w:rsidRPr="002A2D43">
        <w:rPr>
          <w:color w:val="231F20"/>
        </w:rPr>
        <w:t>personaggio che rappresenta.</w:t>
      </w:r>
    </w:p>
    <w:p w14:paraId="7599618C" w14:textId="77777777" w:rsidR="00732AD8" w:rsidRPr="002A2D43" w:rsidRDefault="00000000" w:rsidP="002A2D43">
      <w:pPr>
        <w:pStyle w:val="Paragrafoelenco"/>
        <w:numPr>
          <w:ilvl w:val="0"/>
          <w:numId w:val="6"/>
        </w:numPr>
        <w:spacing w:line="300" w:lineRule="exact"/>
        <w:ind w:left="284" w:right="45" w:hanging="284"/>
        <w:rPr>
          <w:sz w:val="20"/>
        </w:rPr>
      </w:pPr>
      <w:r w:rsidRPr="002A2D43">
        <w:rPr>
          <w:color w:val="231F20"/>
          <w:sz w:val="20"/>
        </w:rPr>
        <w:t xml:space="preserve">Scegliete una frase di presentazione che la statua dovrà ripetere ai viaggiatori che inquadreranno il suo </w:t>
      </w:r>
      <w:proofErr w:type="spellStart"/>
      <w:r w:rsidRPr="002A2D43">
        <w:rPr>
          <w:color w:val="231F20"/>
          <w:sz w:val="20"/>
        </w:rPr>
        <w:t>QRCode</w:t>
      </w:r>
      <w:proofErr w:type="spellEnd"/>
      <w:r w:rsidRPr="002A2D43">
        <w:rPr>
          <w:color w:val="231F20"/>
          <w:sz w:val="20"/>
        </w:rPr>
        <w:t>.</w:t>
      </w:r>
    </w:p>
    <w:p w14:paraId="18401E5D" w14:textId="77777777" w:rsidR="00732AD8" w:rsidRPr="002A2D43" w:rsidRDefault="00000000" w:rsidP="002A2D43">
      <w:pPr>
        <w:pStyle w:val="Paragrafoelenco"/>
        <w:numPr>
          <w:ilvl w:val="0"/>
          <w:numId w:val="6"/>
        </w:numPr>
        <w:spacing w:line="300" w:lineRule="exact"/>
        <w:ind w:left="284" w:right="45" w:hanging="284"/>
        <w:rPr>
          <w:sz w:val="20"/>
        </w:rPr>
      </w:pPr>
      <w:r w:rsidRPr="002A2D43">
        <w:rPr>
          <w:color w:val="231F20"/>
          <w:sz w:val="20"/>
        </w:rPr>
        <w:t>Registrate l’audio facendo attenzione al tono della voce e alle parole che utilizzate perché dovrete essere professionali e attirare l’attenzione del viaggiatore.</w:t>
      </w:r>
    </w:p>
    <w:p w14:paraId="6ED99BD7" w14:textId="77777777" w:rsidR="00732AD8" w:rsidRPr="002A2D43" w:rsidRDefault="00000000" w:rsidP="002A2D43">
      <w:pPr>
        <w:pStyle w:val="Paragrafoelenco"/>
        <w:numPr>
          <w:ilvl w:val="0"/>
          <w:numId w:val="6"/>
        </w:numPr>
        <w:spacing w:line="300" w:lineRule="exact"/>
        <w:ind w:left="284" w:right="45" w:hanging="284"/>
        <w:rPr>
          <w:sz w:val="20"/>
        </w:rPr>
      </w:pPr>
      <w:r w:rsidRPr="002A2D43">
        <w:rPr>
          <w:color w:val="231F20"/>
          <w:sz w:val="20"/>
        </w:rPr>
        <w:t xml:space="preserve">Create il </w:t>
      </w:r>
      <w:proofErr w:type="spellStart"/>
      <w:r w:rsidRPr="002A2D43">
        <w:rPr>
          <w:color w:val="231F20"/>
          <w:sz w:val="20"/>
        </w:rPr>
        <w:t>QRCode</w:t>
      </w:r>
      <w:proofErr w:type="spellEnd"/>
      <w:r w:rsidRPr="002A2D43">
        <w:rPr>
          <w:color w:val="231F20"/>
          <w:sz w:val="20"/>
        </w:rPr>
        <w:t xml:space="preserve"> e verificate se il vostro lavoro ha raggiunto l’obiettivo.</w:t>
      </w:r>
    </w:p>
    <w:p w14:paraId="2D3C80F1" w14:textId="77777777" w:rsidR="00D4282A" w:rsidRPr="002A2D43" w:rsidRDefault="00D4282A" w:rsidP="002A2D43">
      <w:pPr>
        <w:spacing w:line="300" w:lineRule="exact"/>
        <w:ind w:right="45"/>
      </w:pPr>
    </w:p>
    <w:p w14:paraId="052B5E84" w14:textId="77777777" w:rsidR="00D4282A" w:rsidRPr="002A2D43" w:rsidRDefault="00D4282A" w:rsidP="002A2D43">
      <w:pPr>
        <w:pStyle w:val="Paragrafoelenco"/>
        <w:spacing w:after="120" w:line="300" w:lineRule="exact"/>
        <w:ind w:left="0" w:right="45" w:firstLine="0"/>
        <w:rPr>
          <w:sz w:val="20"/>
          <w:szCs w:val="20"/>
        </w:rPr>
      </w:pPr>
      <w:r w:rsidRPr="002A2D43">
        <w:rPr>
          <w:b/>
          <w:sz w:val="20"/>
          <w:szCs w:val="20"/>
        </w:rPr>
        <w:t>Griglia di valutazione</w:t>
      </w:r>
      <w:r w:rsidRPr="002A2D43">
        <w:rPr>
          <w:sz w:val="20"/>
          <w:szCs w:val="20"/>
        </w:rPr>
        <w:t xml:space="preserve"> Valuta il tuo lavoro.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7371"/>
        <w:gridCol w:w="1186"/>
        <w:gridCol w:w="1327"/>
      </w:tblGrid>
      <w:tr w:rsidR="00D4282A" w:rsidRPr="002A2D43" w14:paraId="3BC594B4" w14:textId="77777777" w:rsidTr="002A2D43">
        <w:tc>
          <w:tcPr>
            <w:tcW w:w="7371" w:type="dxa"/>
            <w:vAlign w:val="center"/>
          </w:tcPr>
          <w:p w14:paraId="6BD5B3EF" w14:textId="77777777" w:rsidR="00D4282A" w:rsidRPr="002A2D43" w:rsidRDefault="00D4282A" w:rsidP="002A2D43">
            <w:pPr>
              <w:spacing w:line="260" w:lineRule="exact"/>
              <w:ind w:left="0" w:right="45" w:firstLine="0"/>
              <w:jc w:val="center"/>
              <w:rPr>
                <w:b/>
                <w:sz w:val="20"/>
                <w:szCs w:val="20"/>
              </w:rPr>
            </w:pPr>
            <w:r w:rsidRPr="002A2D43">
              <w:rPr>
                <w:b/>
                <w:sz w:val="20"/>
                <w:szCs w:val="20"/>
              </w:rPr>
              <w:t>Indicatori</w:t>
            </w:r>
          </w:p>
        </w:tc>
        <w:tc>
          <w:tcPr>
            <w:tcW w:w="1186" w:type="dxa"/>
            <w:vAlign w:val="center"/>
          </w:tcPr>
          <w:p w14:paraId="0064CAB2" w14:textId="77777777" w:rsidR="00D4282A" w:rsidRPr="002A2D43" w:rsidRDefault="00D4282A" w:rsidP="002A2D43">
            <w:pPr>
              <w:spacing w:line="260" w:lineRule="exact"/>
              <w:ind w:left="0" w:right="45" w:firstLine="0"/>
              <w:jc w:val="center"/>
              <w:rPr>
                <w:b/>
                <w:sz w:val="20"/>
                <w:szCs w:val="20"/>
              </w:rPr>
            </w:pPr>
            <w:r w:rsidRPr="002A2D43">
              <w:rPr>
                <w:b/>
                <w:sz w:val="20"/>
                <w:szCs w:val="20"/>
              </w:rPr>
              <w:t>Punteggio max</w:t>
            </w:r>
          </w:p>
        </w:tc>
        <w:tc>
          <w:tcPr>
            <w:tcW w:w="1327" w:type="dxa"/>
            <w:vAlign w:val="center"/>
          </w:tcPr>
          <w:p w14:paraId="35C0AD50" w14:textId="77777777" w:rsidR="00D4282A" w:rsidRPr="002A2D43" w:rsidRDefault="00D4282A" w:rsidP="002A2D43">
            <w:pPr>
              <w:spacing w:line="260" w:lineRule="exact"/>
              <w:ind w:left="0" w:right="45" w:firstLine="0"/>
              <w:jc w:val="center"/>
              <w:rPr>
                <w:b/>
                <w:sz w:val="20"/>
                <w:szCs w:val="20"/>
              </w:rPr>
            </w:pPr>
            <w:r w:rsidRPr="002A2D43">
              <w:rPr>
                <w:b/>
                <w:sz w:val="20"/>
                <w:szCs w:val="20"/>
              </w:rPr>
              <w:t>Punteggio attribuito</w:t>
            </w:r>
          </w:p>
        </w:tc>
      </w:tr>
      <w:tr w:rsidR="00D4282A" w:rsidRPr="002A2D43" w14:paraId="22099F47" w14:textId="77777777" w:rsidTr="002A2D43">
        <w:trPr>
          <w:trHeight w:val="227"/>
        </w:trPr>
        <w:tc>
          <w:tcPr>
            <w:tcW w:w="7371" w:type="dxa"/>
            <w:vAlign w:val="center"/>
          </w:tcPr>
          <w:p w14:paraId="25E69FEC" w14:textId="77777777" w:rsidR="00D4282A" w:rsidRPr="002A2D43" w:rsidRDefault="00D4282A" w:rsidP="002A2D43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Comprensione del testo</w:t>
            </w:r>
          </w:p>
        </w:tc>
        <w:tc>
          <w:tcPr>
            <w:tcW w:w="1186" w:type="dxa"/>
            <w:vAlign w:val="center"/>
          </w:tcPr>
          <w:p w14:paraId="1B91F51B" w14:textId="77777777" w:rsidR="00D4282A" w:rsidRPr="002A2D43" w:rsidRDefault="00D4282A" w:rsidP="002A2D43">
            <w:pPr>
              <w:spacing w:line="260" w:lineRule="exact"/>
              <w:ind w:left="0" w:right="45" w:firstLine="0"/>
              <w:jc w:val="center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3</w:t>
            </w:r>
          </w:p>
        </w:tc>
        <w:tc>
          <w:tcPr>
            <w:tcW w:w="1327" w:type="dxa"/>
            <w:vAlign w:val="center"/>
          </w:tcPr>
          <w:p w14:paraId="4974D484" w14:textId="77777777" w:rsidR="00D4282A" w:rsidRPr="002A2D43" w:rsidRDefault="00D4282A" w:rsidP="002A2D43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</w:p>
        </w:tc>
      </w:tr>
      <w:tr w:rsidR="00D4282A" w:rsidRPr="002A2D43" w14:paraId="32202554" w14:textId="77777777" w:rsidTr="002A2D43">
        <w:trPr>
          <w:trHeight w:val="227"/>
        </w:trPr>
        <w:tc>
          <w:tcPr>
            <w:tcW w:w="7371" w:type="dxa"/>
            <w:vAlign w:val="center"/>
          </w:tcPr>
          <w:p w14:paraId="663019AB" w14:textId="77777777" w:rsidR="00D4282A" w:rsidRPr="002A2D43" w:rsidRDefault="00D4282A" w:rsidP="002A2D43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Padronanza delle conoscenze</w:t>
            </w:r>
          </w:p>
        </w:tc>
        <w:tc>
          <w:tcPr>
            <w:tcW w:w="1186" w:type="dxa"/>
            <w:vAlign w:val="center"/>
          </w:tcPr>
          <w:p w14:paraId="5E559BC5" w14:textId="77777777" w:rsidR="00D4282A" w:rsidRPr="002A2D43" w:rsidRDefault="00D4282A" w:rsidP="002A2D43">
            <w:pPr>
              <w:spacing w:line="260" w:lineRule="exact"/>
              <w:ind w:left="0" w:right="45" w:firstLine="0"/>
              <w:jc w:val="center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6</w:t>
            </w:r>
          </w:p>
        </w:tc>
        <w:tc>
          <w:tcPr>
            <w:tcW w:w="1327" w:type="dxa"/>
            <w:vAlign w:val="center"/>
          </w:tcPr>
          <w:p w14:paraId="1545CEED" w14:textId="77777777" w:rsidR="00D4282A" w:rsidRPr="002A2D43" w:rsidRDefault="00D4282A" w:rsidP="002A2D43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</w:p>
        </w:tc>
      </w:tr>
      <w:tr w:rsidR="00D4282A" w:rsidRPr="002A2D43" w14:paraId="6B0038AE" w14:textId="77777777" w:rsidTr="002A2D43">
        <w:trPr>
          <w:trHeight w:val="227"/>
        </w:trPr>
        <w:tc>
          <w:tcPr>
            <w:tcW w:w="7371" w:type="dxa"/>
            <w:vAlign w:val="center"/>
          </w:tcPr>
          <w:p w14:paraId="1644C915" w14:textId="77777777" w:rsidR="00D4282A" w:rsidRPr="002A2D43" w:rsidRDefault="00D4282A" w:rsidP="002A2D43">
            <w:pPr>
              <w:spacing w:line="260" w:lineRule="exact"/>
              <w:ind w:left="0" w:right="45" w:firstLine="0"/>
              <w:jc w:val="left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Padronanza delle competenze tecnico-professionali</w:t>
            </w:r>
          </w:p>
        </w:tc>
        <w:tc>
          <w:tcPr>
            <w:tcW w:w="1186" w:type="dxa"/>
            <w:vAlign w:val="center"/>
          </w:tcPr>
          <w:p w14:paraId="67E2DBA1" w14:textId="77777777" w:rsidR="00D4282A" w:rsidRPr="002A2D43" w:rsidRDefault="00D4282A" w:rsidP="002A2D43">
            <w:pPr>
              <w:spacing w:line="260" w:lineRule="exact"/>
              <w:ind w:left="0" w:right="45" w:firstLine="0"/>
              <w:jc w:val="center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8</w:t>
            </w:r>
          </w:p>
        </w:tc>
        <w:tc>
          <w:tcPr>
            <w:tcW w:w="1327" w:type="dxa"/>
            <w:vAlign w:val="center"/>
          </w:tcPr>
          <w:p w14:paraId="0510A7C1" w14:textId="77777777" w:rsidR="00D4282A" w:rsidRPr="002A2D43" w:rsidRDefault="00D4282A" w:rsidP="002A2D43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</w:p>
        </w:tc>
      </w:tr>
      <w:tr w:rsidR="00D4282A" w:rsidRPr="002A2D43" w14:paraId="1E1164AE" w14:textId="77777777" w:rsidTr="002A2D43">
        <w:trPr>
          <w:trHeight w:val="227"/>
        </w:trPr>
        <w:tc>
          <w:tcPr>
            <w:tcW w:w="7371" w:type="dxa"/>
            <w:vAlign w:val="center"/>
          </w:tcPr>
          <w:p w14:paraId="028B5371" w14:textId="77777777" w:rsidR="00D4282A" w:rsidRPr="002A2D43" w:rsidRDefault="00D4282A" w:rsidP="002A2D43">
            <w:pPr>
              <w:spacing w:line="260" w:lineRule="exact"/>
              <w:ind w:left="0" w:right="45" w:firstLine="0"/>
              <w:jc w:val="left"/>
              <w:rPr>
                <w:sz w:val="18"/>
                <w:szCs w:val="18"/>
              </w:rPr>
            </w:pPr>
            <w:r w:rsidRPr="002A2D43">
              <w:rPr>
                <w:bCs/>
                <w:sz w:val="18"/>
                <w:szCs w:val="18"/>
              </w:rPr>
              <w:t>Padronanza del linguaggio specifico di pertinenza del settore professionale</w:t>
            </w:r>
          </w:p>
        </w:tc>
        <w:tc>
          <w:tcPr>
            <w:tcW w:w="1186" w:type="dxa"/>
            <w:vAlign w:val="center"/>
          </w:tcPr>
          <w:p w14:paraId="360CBCA4" w14:textId="77777777" w:rsidR="00D4282A" w:rsidRPr="002A2D43" w:rsidRDefault="00D4282A" w:rsidP="002A2D43">
            <w:pPr>
              <w:spacing w:line="260" w:lineRule="exact"/>
              <w:ind w:left="0" w:right="45" w:firstLine="0"/>
              <w:jc w:val="center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3</w:t>
            </w:r>
          </w:p>
        </w:tc>
        <w:tc>
          <w:tcPr>
            <w:tcW w:w="1327" w:type="dxa"/>
            <w:vAlign w:val="center"/>
          </w:tcPr>
          <w:p w14:paraId="21ADA7F7" w14:textId="77777777" w:rsidR="00D4282A" w:rsidRPr="002A2D43" w:rsidRDefault="00D4282A" w:rsidP="002A2D43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</w:p>
        </w:tc>
      </w:tr>
      <w:tr w:rsidR="00D4282A" w:rsidRPr="002A2D43" w14:paraId="5EE49225" w14:textId="77777777" w:rsidTr="002A2D43">
        <w:trPr>
          <w:trHeight w:val="227"/>
        </w:trPr>
        <w:tc>
          <w:tcPr>
            <w:tcW w:w="7371" w:type="dxa"/>
            <w:vAlign w:val="center"/>
          </w:tcPr>
          <w:p w14:paraId="1C5038A9" w14:textId="77777777" w:rsidR="00D4282A" w:rsidRPr="002A2D43" w:rsidRDefault="00D4282A" w:rsidP="002A2D43">
            <w:pPr>
              <w:spacing w:line="260" w:lineRule="exact"/>
              <w:ind w:left="0" w:right="45" w:firstLine="0"/>
              <w:rPr>
                <w:b/>
                <w:bCs/>
                <w:sz w:val="18"/>
                <w:szCs w:val="18"/>
              </w:rPr>
            </w:pPr>
            <w:r w:rsidRPr="002A2D43">
              <w:rPr>
                <w:b/>
                <w:bCs/>
                <w:sz w:val="18"/>
                <w:szCs w:val="18"/>
              </w:rPr>
              <w:t>Punteggio massimo totale</w:t>
            </w:r>
          </w:p>
        </w:tc>
        <w:tc>
          <w:tcPr>
            <w:tcW w:w="1186" w:type="dxa"/>
            <w:vAlign w:val="center"/>
          </w:tcPr>
          <w:p w14:paraId="4C9A6FE1" w14:textId="77777777" w:rsidR="00D4282A" w:rsidRPr="002A2D43" w:rsidRDefault="00D4282A" w:rsidP="002A2D43">
            <w:pPr>
              <w:spacing w:line="260" w:lineRule="exact"/>
              <w:ind w:left="0" w:right="45" w:firstLine="0"/>
              <w:jc w:val="center"/>
              <w:rPr>
                <w:b/>
                <w:sz w:val="18"/>
                <w:szCs w:val="18"/>
              </w:rPr>
            </w:pPr>
            <w:r w:rsidRPr="002A2D43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1327" w:type="dxa"/>
            <w:vAlign w:val="center"/>
          </w:tcPr>
          <w:p w14:paraId="5BC2E553" w14:textId="77777777" w:rsidR="00D4282A" w:rsidRPr="002A2D43" w:rsidRDefault="00D4282A" w:rsidP="002A2D43">
            <w:pPr>
              <w:spacing w:line="260" w:lineRule="exact"/>
              <w:ind w:left="0" w:right="45" w:firstLine="0"/>
              <w:rPr>
                <w:b/>
                <w:sz w:val="18"/>
                <w:szCs w:val="18"/>
              </w:rPr>
            </w:pPr>
          </w:p>
        </w:tc>
      </w:tr>
    </w:tbl>
    <w:p w14:paraId="01C76BFD" w14:textId="77777777" w:rsidR="00732AD8" w:rsidRPr="002A2D43" w:rsidRDefault="00732AD8" w:rsidP="002A2D43">
      <w:pPr>
        <w:spacing w:line="300" w:lineRule="exact"/>
        <w:ind w:right="45"/>
        <w:jc w:val="center"/>
        <w:rPr>
          <w:rFonts w:ascii="HelveticaNeueLTStd-Lt" w:hAnsi="HelveticaNeueLTStd-Lt"/>
          <w:sz w:val="18"/>
        </w:rPr>
      </w:pPr>
    </w:p>
    <w:sectPr w:rsidR="00732AD8" w:rsidRPr="002A2D43" w:rsidSect="0023613F">
      <w:footerReference w:type="default" r:id="rId7"/>
      <w:type w:val="continuous"/>
      <w:pgSz w:w="11901" w:h="16840"/>
      <w:pgMar w:top="902" w:right="902" w:bottom="902" w:left="9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76D7E" w14:textId="77777777" w:rsidR="0023613F" w:rsidRDefault="0023613F" w:rsidP="002A2D43">
      <w:r>
        <w:separator/>
      </w:r>
    </w:p>
  </w:endnote>
  <w:endnote w:type="continuationSeparator" w:id="0">
    <w:p w14:paraId="21816DF3" w14:textId="77777777" w:rsidR="0023613F" w:rsidRDefault="0023613F" w:rsidP="002A2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iancoenero Regular">
    <w:altName w:val="Calibri"/>
    <w:panose1 w:val="00000000000000000000"/>
    <w:charset w:val="00"/>
    <w:family w:val="swiss"/>
    <w:notTrueType/>
    <w:pitch w:val="variable"/>
    <w:sig w:usb0="800000AF" w:usb1="0000204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NeueLTStd-Lt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ï'A4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9D9E9" w14:textId="77777777" w:rsidR="002A2D43" w:rsidRPr="002A2D43" w:rsidRDefault="002A2D43" w:rsidP="002A2D43">
    <w:pPr>
      <w:pStyle w:val="Pidipagina"/>
      <w:jc w:val="center"/>
      <w:rPr>
        <w:rFonts w:ascii="Helvetica" w:hAnsi="Helvetica"/>
        <w:color w:val="000000"/>
        <w:sz w:val="18"/>
        <w:szCs w:val="18"/>
      </w:rPr>
    </w:pPr>
    <w:r w:rsidRPr="00C71577">
      <w:rPr>
        <w:rFonts w:ascii="Helvetica" w:hAnsi="Helvetica"/>
        <w:color w:val="000000"/>
        <w:sz w:val="18"/>
        <w:szCs w:val="18"/>
      </w:rPr>
      <w:t>Monica Mainardi, </w:t>
    </w:r>
    <w:r w:rsidRPr="00B23A50">
      <w:rPr>
        <w:rFonts w:ascii="Helvetica" w:hAnsi="Helvetica"/>
        <w:i/>
        <w:iCs/>
        <w:color w:val="000000"/>
        <w:sz w:val="18"/>
        <w:szCs w:val="18"/>
      </w:rPr>
      <w:t>Accoglienza Green</w:t>
    </w:r>
    <w:r w:rsidR="00B23A50" w:rsidRPr="00B23A50">
      <w:rPr>
        <w:rFonts w:ascii="Helvetica" w:hAnsi="Helvetica"/>
        <w:i/>
        <w:iCs/>
        <w:color w:val="000000"/>
        <w:sz w:val="18"/>
        <w:szCs w:val="18"/>
      </w:rPr>
      <w:t xml:space="preserve">. </w:t>
    </w:r>
    <w:r w:rsidR="00B23A50" w:rsidRPr="00B23A50">
      <w:rPr>
        <w:rFonts w:ascii="Helvetica" w:eastAsiaTheme="minorHAnsi" w:hAnsi="Helvetica" w:cs="pï'A4"/>
        <w:i/>
        <w:iCs/>
        <w:color w:val="221E1F"/>
        <w:sz w:val="18"/>
        <w:szCs w:val="18"/>
      </w:rPr>
      <w:t>Quaderno per la didattica inclusiva</w:t>
    </w:r>
    <w:r w:rsidRPr="00C71577">
      <w:rPr>
        <w:rFonts w:ascii="Helvetica" w:hAnsi="Helvetica"/>
        <w:color w:val="000000"/>
        <w:sz w:val="18"/>
        <w:szCs w:val="18"/>
      </w:rPr>
      <w:t> © Editore Ulrico Hoepli,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662E5" w14:textId="77777777" w:rsidR="0023613F" w:rsidRDefault="0023613F" w:rsidP="002A2D43">
      <w:r>
        <w:separator/>
      </w:r>
    </w:p>
  </w:footnote>
  <w:footnote w:type="continuationSeparator" w:id="0">
    <w:p w14:paraId="5C33FF8A" w14:textId="77777777" w:rsidR="0023613F" w:rsidRDefault="0023613F" w:rsidP="002A2D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977A6A"/>
    <w:multiLevelType w:val="hybridMultilevel"/>
    <w:tmpl w:val="E95AB370"/>
    <w:lvl w:ilvl="0" w:tplc="6720A624">
      <w:start w:val="1"/>
      <w:numFmt w:val="lowerLetter"/>
      <w:lvlText w:val="%1."/>
      <w:lvlJc w:val="left"/>
      <w:pPr>
        <w:ind w:left="413" w:hanging="284"/>
      </w:pPr>
      <w:rPr>
        <w:rFonts w:ascii="Biancoenero Regular" w:eastAsia="Biancoenero Regular" w:hAnsi="Biancoenero Regular" w:cs="Biancoenero Regular" w:hint="default"/>
        <w:b w:val="0"/>
        <w:bCs w:val="0"/>
        <w:i w:val="0"/>
        <w:iCs w:val="0"/>
        <w:color w:val="231F20"/>
        <w:w w:val="100"/>
        <w:sz w:val="20"/>
        <w:szCs w:val="20"/>
        <w:lang w:val="it-IT" w:eastAsia="en-US" w:bidi="ar-SA"/>
      </w:rPr>
    </w:lvl>
    <w:lvl w:ilvl="1" w:tplc="2DE2C1CC">
      <w:numFmt w:val="bullet"/>
      <w:lvlText w:val="•"/>
      <w:lvlJc w:val="left"/>
      <w:pPr>
        <w:ind w:left="1388" w:hanging="284"/>
      </w:pPr>
      <w:rPr>
        <w:rFonts w:hint="default"/>
        <w:lang w:val="it-IT" w:eastAsia="en-US" w:bidi="ar-SA"/>
      </w:rPr>
    </w:lvl>
    <w:lvl w:ilvl="2" w:tplc="2320CD44">
      <w:numFmt w:val="bullet"/>
      <w:lvlText w:val="•"/>
      <w:lvlJc w:val="left"/>
      <w:pPr>
        <w:ind w:left="2357" w:hanging="284"/>
      </w:pPr>
      <w:rPr>
        <w:rFonts w:hint="default"/>
        <w:lang w:val="it-IT" w:eastAsia="en-US" w:bidi="ar-SA"/>
      </w:rPr>
    </w:lvl>
    <w:lvl w:ilvl="3" w:tplc="23EC62E8">
      <w:numFmt w:val="bullet"/>
      <w:lvlText w:val="•"/>
      <w:lvlJc w:val="left"/>
      <w:pPr>
        <w:ind w:left="3325" w:hanging="284"/>
      </w:pPr>
      <w:rPr>
        <w:rFonts w:hint="default"/>
        <w:lang w:val="it-IT" w:eastAsia="en-US" w:bidi="ar-SA"/>
      </w:rPr>
    </w:lvl>
    <w:lvl w:ilvl="4" w:tplc="EA28AAFC">
      <w:numFmt w:val="bullet"/>
      <w:lvlText w:val="•"/>
      <w:lvlJc w:val="left"/>
      <w:pPr>
        <w:ind w:left="4294" w:hanging="284"/>
      </w:pPr>
      <w:rPr>
        <w:rFonts w:hint="default"/>
        <w:lang w:val="it-IT" w:eastAsia="en-US" w:bidi="ar-SA"/>
      </w:rPr>
    </w:lvl>
    <w:lvl w:ilvl="5" w:tplc="0BA65D82">
      <w:numFmt w:val="bullet"/>
      <w:lvlText w:val="•"/>
      <w:lvlJc w:val="left"/>
      <w:pPr>
        <w:ind w:left="5262" w:hanging="284"/>
      </w:pPr>
      <w:rPr>
        <w:rFonts w:hint="default"/>
        <w:lang w:val="it-IT" w:eastAsia="en-US" w:bidi="ar-SA"/>
      </w:rPr>
    </w:lvl>
    <w:lvl w:ilvl="6" w:tplc="DDF6BF1A">
      <w:numFmt w:val="bullet"/>
      <w:lvlText w:val="•"/>
      <w:lvlJc w:val="left"/>
      <w:pPr>
        <w:ind w:left="6231" w:hanging="284"/>
      </w:pPr>
      <w:rPr>
        <w:rFonts w:hint="default"/>
        <w:lang w:val="it-IT" w:eastAsia="en-US" w:bidi="ar-SA"/>
      </w:rPr>
    </w:lvl>
    <w:lvl w:ilvl="7" w:tplc="CD3CFBAA">
      <w:numFmt w:val="bullet"/>
      <w:lvlText w:val="•"/>
      <w:lvlJc w:val="left"/>
      <w:pPr>
        <w:ind w:left="7199" w:hanging="284"/>
      </w:pPr>
      <w:rPr>
        <w:rFonts w:hint="default"/>
        <w:lang w:val="it-IT" w:eastAsia="en-US" w:bidi="ar-SA"/>
      </w:rPr>
    </w:lvl>
    <w:lvl w:ilvl="8" w:tplc="5AD643CE">
      <w:numFmt w:val="bullet"/>
      <w:lvlText w:val="•"/>
      <w:lvlJc w:val="left"/>
      <w:pPr>
        <w:ind w:left="8168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40EB2E79"/>
    <w:multiLevelType w:val="hybridMultilevel"/>
    <w:tmpl w:val="1E8095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BD24F8"/>
    <w:multiLevelType w:val="hybridMultilevel"/>
    <w:tmpl w:val="E8F6E1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57379F"/>
    <w:multiLevelType w:val="hybridMultilevel"/>
    <w:tmpl w:val="29840714"/>
    <w:lvl w:ilvl="0" w:tplc="0A025FA8">
      <w:numFmt w:val="bullet"/>
      <w:lvlText w:val="●"/>
      <w:lvlJc w:val="left"/>
      <w:pPr>
        <w:ind w:left="423" w:hanging="284"/>
      </w:pPr>
      <w:rPr>
        <w:rFonts w:ascii="Biancoenero Regular" w:eastAsia="Biancoenero Regular" w:hAnsi="Biancoenero Regular" w:cs="Biancoenero Regular" w:hint="default"/>
        <w:b w:val="0"/>
        <w:bCs w:val="0"/>
        <w:i w:val="0"/>
        <w:iCs w:val="0"/>
        <w:color w:val="0080A8"/>
        <w:w w:val="141"/>
        <w:sz w:val="20"/>
        <w:szCs w:val="20"/>
        <w:lang w:val="it-IT" w:eastAsia="en-US" w:bidi="ar-SA"/>
      </w:rPr>
    </w:lvl>
    <w:lvl w:ilvl="1" w:tplc="10E81978">
      <w:numFmt w:val="bullet"/>
      <w:lvlText w:val="•"/>
      <w:lvlJc w:val="left"/>
      <w:pPr>
        <w:ind w:left="1388" w:hanging="284"/>
      </w:pPr>
      <w:rPr>
        <w:rFonts w:hint="default"/>
        <w:lang w:val="it-IT" w:eastAsia="en-US" w:bidi="ar-SA"/>
      </w:rPr>
    </w:lvl>
    <w:lvl w:ilvl="2" w:tplc="5A98EBE4">
      <w:numFmt w:val="bullet"/>
      <w:lvlText w:val="•"/>
      <w:lvlJc w:val="left"/>
      <w:pPr>
        <w:ind w:left="2357" w:hanging="284"/>
      </w:pPr>
      <w:rPr>
        <w:rFonts w:hint="default"/>
        <w:lang w:val="it-IT" w:eastAsia="en-US" w:bidi="ar-SA"/>
      </w:rPr>
    </w:lvl>
    <w:lvl w:ilvl="3" w:tplc="17660A5E">
      <w:numFmt w:val="bullet"/>
      <w:lvlText w:val="•"/>
      <w:lvlJc w:val="left"/>
      <w:pPr>
        <w:ind w:left="3325" w:hanging="284"/>
      </w:pPr>
      <w:rPr>
        <w:rFonts w:hint="default"/>
        <w:lang w:val="it-IT" w:eastAsia="en-US" w:bidi="ar-SA"/>
      </w:rPr>
    </w:lvl>
    <w:lvl w:ilvl="4" w:tplc="3DA68906">
      <w:numFmt w:val="bullet"/>
      <w:lvlText w:val="•"/>
      <w:lvlJc w:val="left"/>
      <w:pPr>
        <w:ind w:left="4294" w:hanging="284"/>
      </w:pPr>
      <w:rPr>
        <w:rFonts w:hint="default"/>
        <w:lang w:val="it-IT" w:eastAsia="en-US" w:bidi="ar-SA"/>
      </w:rPr>
    </w:lvl>
    <w:lvl w:ilvl="5" w:tplc="0AD03396">
      <w:numFmt w:val="bullet"/>
      <w:lvlText w:val="•"/>
      <w:lvlJc w:val="left"/>
      <w:pPr>
        <w:ind w:left="5262" w:hanging="284"/>
      </w:pPr>
      <w:rPr>
        <w:rFonts w:hint="default"/>
        <w:lang w:val="it-IT" w:eastAsia="en-US" w:bidi="ar-SA"/>
      </w:rPr>
    </w:lvl>
    <w:lvl w:ilvl="6" w:tplc="72907054">
      <w:numFmt w:val="bullet"/>
      <w:lvlText w:val="•"/>
      <w:lvlJc w:val="left"/>
      <w:pPr>
        <w:ind w:left="6231" w:hanging="284"/>
      </w:pPr>
      <w:rPr>
        <w:rFonts w:hint="default"/>
        <w:lang w:val="it-IT" w:eastAsia="en-US" w:bidi="ar-SA"/>
      </w:rPr>
    </w:lvl>
    <w:lvl w:ilvl="7" w:tplc="BC161CE0">
      <w:numFmt w:val="bullet"/>
      <w:lvlText w:val="•"/>
      <w:lvlJc w:val="left"/>
      <w:pPr>
        <w:ind w:left="7199" w:hanging="284"/>
      </w:pPr>
      <w:rPr>
        <w:rFonts w:hint="default"/>
        <w:lang w:val="it-IT" w:eastAsia="en-US" w:bidi="ar-SA"/>
      </w:rPr>
    </w:lvl>
    <w:lvl w:ilvl="8" w:tplc="3EA01502">
      <w:numFmt w:val="bullet"/>
      <w:lvlText w:val="•"/>
      <w:lvlJc w:val="left"/>
      <w:pPr>
        <w:ind w:left="8168" w:hanging="284"/>
      </w:pPr>
      <w:rPr>
        <w:rFonts w:hint="default"/>
        <w:lang w:val="it-IT" w:eastAsia="en-US" w:bidi="ar-SA"/>
      </w:rPr>
    </w:lvl>
  </w:abstractNum>
  <w:abstractNum w:abstractNumId="4" w15:restartNumberingAfterBreak="0">
    <w:nsid w:val="530E7F2B"/>
    <w:multiLevelType w:val="hybridMultilevel"/>
    <w:tmpl w:val="C0EE23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AF66CE"/>
    <w:multiLevelType w:val="hybridMultilevel"/>
    <w:tmpl w:val="98CC3B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231F20"/>
        <w:w w:val="89"/>
        <w:sz w:val="20"/>
        <w:szCs w:val="2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7986165">
    <w:abstractNumId w:val="3"/>
  </w:num>
  <w:num w:numId="2" w16cid:durableId="1627814266">
    <w:abstractNumId w:val="0"/>
  </w:num>
  <w:num w:numId="3" w16cid:durableId="1202941034">
    <w:abstractNumId w:val="5"/>
  </w:num>
  <w:num w:numId="4" w16cid:durableId="862203468">
    <w:abstractNumId w:val="4"/>
  </w:num>
  <w:num w:numId="5" w16cid:durableId="352653971">
    <w:abstractNumId w:val="1"/>
  </w:num>
  <w:num w:numId="6" w16cid:durableId="4702512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32AD8"/>
    <w:rsid w:val="00086655"/>
    <w:rsid w:val="00102FC0"/>
    <w:rsid w:val="00197E09"/>
    <w:rsid w:val="0023613F"/>
    <w:rsid w:val="002A2D43"/>
    <w:rsid w:val="00732AD8"/>
    <w:rsid w:val="007B1251"/>
    <w:rsid w:val="00B23A50"/>
    <w:rsid w:val="00D4282A"/>
    <w:rsid w:val="00DE2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59F4C"/>
  <w15:docId w15:val="{045E5982-CB20-ED41-892A-425FA3130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Biancoenero Regular" w:eastAsia="Biancoenero Regular" w:hAnsi="Biancoenero Regular" w:cs="Biancoenero Regular"/>
      <w:lang w:val="it-IT"/>
    </w:rPr>
  </w:style>
  <w:style w:type="paragraph" w:styleId="Titolo1">
    <w:name w:val="heading 1"/>
    <w:basedOn w:val="Normale"/>
    <w:uiPriority w:val="9"/>
    <w:qFormat/>
    <w:pPr>
      <w:spacing w:line="323" w:lineRule="exact"/>
      <w:ind w:left="130"/>
      <w:outlineLvl w:val="0"/>
    </w:pPr>
    <w:rPr>
      <w:b/>
      <w:bCs/>
      <w:sz w:val="23"/>
      <w:szCs w:val="23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4282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before="160"/>
      <w:ind w:left="107"/>
    </w:pPr>
    <w:rPr>
      <w:b/>
      <w:bCs/>
      <w:sz w:val="45"/>
      <w:szCs w:val="45"/>
    </w:rPr>
  </w:style>
  <w:style w:type="paragraph" w:styleId="Paragrafoelenco">
    <w:name w:val="List Paragraph"/>
    <w:basedOn w:val="Normale"/>
    <w:uiPriority w:val="1"/>
    <w:qFormat/>
    <w:pPr>
      <w:ind w:left="423" w:hanging="284"/>
    </w:pPr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4282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t-IT"/>
    </w:rPr>
  </w:style>
  <w:style w:type="table" w:styleId="Grigliatabella">
    <w:name w:val="Table Grid"/>
    <w:basedOn w:val="Tabellanormale"/>
    <w:uiPriority w:val="39"/>
    <w:rsid w:val="00D4282A"/>
    <w:pPr>
      <w:widowControl/>
      <w:autoSpaceDE/>
      <w:autoSpaceDN/>
      <w:ind w:left="136" w:hanging="136"/>
      <w:jc w:val="both"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2A2D4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A2D43"/>
    <w:rPr>
      <w:rFonts w:ascii="Biancoenero Regular" w:eastAsia="Biancoenero Regular" w:hAnsi="Biancoenero Regular" w:cs="Biancoenero Regular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2A2D4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A2D43"/>
    <w:rPr>
      <w:rFonts w:ascii="Biancoenero Regular" w:eastAsia="Biancoenero Regular" w:hAnsi="Biancoenero Regular" w:cs="Biancoenero Regular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Martina Bua</cp:lastModifiedBy>
  <cp:revision>6</cp:revision>
  <dcterms:created xsi:type="dcterms:W3CDTF">2024-03-01T08:59:00Z</dcterms:created>
  <dcterms:modified xsi:type="dcterms:W3CDTF">2024-03-04T10:23:00Z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2024-03-01T00:00:00Z</vt:filetime>
  </property>
  <property fmtid="{D5CDD505-2E9C-101B-9397-08002B2CF9AE}" pid="3" name="Creator">
    <vt:lpwstr>Adobe InDesign 15.1 (Macintosh)</vt:lpwstr>
  </property>
  <property fmtid="{D5CDD505-2E9C-101B-9397-08002B2CF9AE}" pid="4" name="LastSaved">
    <vt:filetime>2024-03-01T00:00:00Z</vt:filetime>
  </property>
</Properties>
</file>